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03-06/2026/2646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Волоконовка, Белгородская обл., пгт Волоконовка, пл.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Валуйки, Белгородская область, г. Валуйки, Привокзальная площадь, 107/6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Вейделевка, Белгородская область, пгт Вейделевка, ул. Центральная,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Ровеньки, Белгородская область, пгт Ровеньки, ул. Шевченко,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Новопсков, ЛНР, пгт Новопсков, Ленина ул., д. 95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«Старобельск», Луганская Народная Республика, г. Старобельск, пл. Базарная, д.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Филяшкина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14.ОП.МЗ.К-54 "Волоконовка - Пятницкое"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Суржикова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Вейделевка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4-й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4-й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Вейделевка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Суржикова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14.ОП.МЗ.К-54 "Волоконовка - Пятницкое"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Филяшкина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